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 3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Elenco di obiettivi formativi e comportamentali</w:t>
      </w:r>
    </w:p>
    <w:p>
      <w:pPr>
        <w:pStyle w:val="Titolo 3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OBIETTIVI  FORMATIVI  DEI  CURRICOLI</w:t>
      </w:r>
    </w:p>
    <w:p>
      <w:pPr>
        <w:pStyle w:val="Testo1"/>
        <w:rPr>
          <w:rFonts w:ascii="Times New Roman" w:cs="Times New Roman" w:hAnsi="Times New Roman" w:eastAsia="Times New Roman"/>
        </w:rPr>
      </w:pPr>
    </w:p>
    <w:p>
      <w:pPr>
        <w:pStyle w:val="Testo1"/>
        <w:ind w:left="567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La definizione degli obiettivi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attuata tenendo conto:</w:t>
      </w:r>
    </w:p>
    <w:p>
      <w:pPr>
        <w:pStyle w:val="Testo1"/>
        <w:ind w:left="567" w:firstLine="0"/>
        <w:rPr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  <w:shd w:val="clear" w:color="auto" w:fill="ffff00"/>
        </w:rPr>
      </w:pPr>
      <w:r>
        <w:rPr>
          <w:b w:val="1"/>
          <w:bCs w:val="1"/>
          <w:rtl w:val="0"/>
          <w:lang w:val="it-IT"/>
        </w:rPr>
        <w:t>PER IL LICEO DELLE(*)</w:t>
      </w:r>
    </w:p>
    <w:p>
      <w:pPr>
        <w:pStyle w:val="Normal.0"/>
        <w:jc w:val="both"/>
      </w:pPr>
      <w:r>
        <w:rPr>
          <w:rFonts w:ascii="Verdana" w:hAnsi="Verdana" w:hint="default"/>
          <w:b w:val="1"/>
          <w:bCs w:val="1"/>
          <w:shd w:val="clear" w:color="auto" w:fill="ffff00"/>
          <w:rtl w:val="0"/>
          <w:lang w:val="it-IT"/>
        </w:rPr>
        <w:t>“</w:t>
      </w:r>
      <w:r>
        <w:rPr>
          <w:rFonts w:ascii="Verdana" w:hAnsi="Verdana"/>
          <w:b w:val="1"/>
          <w:bCs w:val="1"/>
          <w:shd w:val="clear" w:color="auto" w:fill="ffff00"/>
          <w:rtl w:val="0"/>
          <w:lang w:val="it-IT"/>
        </w:rPr>
        <w:t>Indicazioni nazionali riguardanti gli obiettivi specifici di apprendimento concernenti le attivit</w:t>
      </w:r>
      <w:r>
        <w:rPr>
          <w:rFonts w:ascii="Verdana" w:hAnsi="Verdana" w:hint="default"/>
          <w:b w:val="1"/>
          <w:bCs w:val="1"/>
          <w:shd w:val="clear" w:color="auto" w:fill="ffff00"/>
          <w:rtl w:val="0"/>
          <w:lang w:val="it-IT"/>
        </w:rPr>
        <w:t xml:space="preserve">à </w:t>
      </w:r>
      <w:r>
        <w:rPr>
          <w:rFonts w:ascii="Verdana" w:hAnsi="Verdana"/>
          <w:b w:val="1"/>
          <w:bCs w:val="1"/>
          <w:shd w:val="clear" w:color="auto" w:fill="ffff00"/>
          <w:rtl w:val="0"/>
          <w:lang w:val="it-IT"/>
        </w:rPr>
        <w:t>e gli insegnamenti compresi nei piani degli studi previsti per i percorsi liceali di cui all</w:t>
      </w:r>
      <w:r>
        <w:rPr>
          <w:rFonts w:ascii="Verdana" w:hAnsi="Verdana" w:hint="default"/>
          <w:b w:val="1"/>
          <w:bCs w:val="1"/>
          <w:shd w:val="clear" w:color="auto" w:fill="ffff00"/>
          <w:rtl w:val="0"/>
          <w:lang w:val="it-IT"/>
        </w:rPr>
        <w:t>’</w:t>
      </w:r>
      <w:r>
        <w:rPr>
          <w:rFonts w:ascii="Verdana" w:hAnsi="Verdana"/>
          <w:b w:val="1"/>
          <w:bCs w:val="1"/>
          <w:shd w:val="clear" w:color="auto" w:fill="ffff00"/>
          <w:rtl w:val="0"/>
          <w:lang w:val="it-IT"/>
        </w:rPr>
        <w:t>articolo 10, comma 3, del decreto del Presidente della Repubblica 15 marzo 2010, n. 89, in relazione all</w:t>
      </w:r>
      <w:r>
        <w:rPr>
          <w:rFonts w:ascii="Verdana" w:hAnsi="Verdana" w:hint="default"/>
          <w:b w:val="1"/>
          <w:bCs w:val="1"/>
          <w:shd w:val="clear" w:color="auto" w:fill="ffff00"/>
          <w:rtl w:val="0"/>
          <w:lang w:val="it-IT"/>
        </w:rPr>
        <w:t>’</w:t>
      </w:r>
      <w:r>
        <w:rPr>
          <w:rFonts w:ascii="Verdana" w:hAnsi="Verdana"/>
          <w:b w:val="1"/>
          <w:bCs w:val="1"/>
          <w:shd w:val="clear" w:color="auto" w:fill="ffff00"/>
          <w:rtl w:val="0"/>
          <w:lang w:val="it-IT"/>
        </w:rPr>
        <w:t>articolo 2, commi 1 e 3, del medesimo regolamento.</w:t>
      </w:r>
      <w:r>
        <w:rPr>
          <w:rFonts w:ascii="Verdana" w:hAnsi="Verdana" w:hint="default"/>
          <w:b w:val="1"/>
          <w:bCs w:val="1"/>
          <w:shd w:val="clear" w:color="auto" w:fill="ffff00"/>
          <w:rtl w:val="0"/>
          <w:lang w:val="it-IT"/>
        </w:rPr>
        <w:t>”</w:t>
      </w:r>
    </w:p>
    <w:p>
      <w:pPr>
        <w:pStyle w:val="Testo1"/>
        <w:ind w:left="964" w:firstLine="0"/>
        <w:rPr>
          <w:rFonts w:ascii="Times New Roman" w:cs="Times New Roman" w:hAnsi="Times New Roman" w:eastAsia="Times New Roman"/>
        </w:rPr>
      </w:pPr>
    </w:p>
    <w:p>
      <w:pPr>
        <w:pStyle w:val="Testo1"/>
        <w:ind w:left="0" w:firstLine="0"/>
        <w:jc w:val="center"/>
        <w:rPr>
          <w:rFonts w:ascii="Times New Roman" w:cs="Times New Roman" w:hAnsi="Times New Roman" w:eastAsia="Times New Roman"/>
          <w:b w:val="1"/>
          <w:bCs w:val="1"/>
          <w:shd w:val="clear" w:color="auto" w:fill="ffff00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PER IL PROFESSIONALE SERVIZI COMMERCIALI E SOCIO-SANITARI DELLE(*)</w:t>
      </w:r>
    </w:p>
    <w:p>
      <w:pPr>
        <w:pStyle w:val="Testo1"/>
        <w:ind w:left="0" w:firstLine="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hd w:val="clear" w:color="auto" w:fill="ffff00"/>
          <w:rtl w:val="0"/>
          <w:lang w:val="it-IT"/>
        </w:rPr>
        <w:t>LINEE GUIDA DEL 1</w:t>
      </w:r>
      <w:r>
        <w:rPr>
          <w:rFonts w:ascii="Times New Roman" w:hAnsi="Times New Roman" w:hint="default"/>
          <w:b w:val="1"/>
          <w:bCs w:val="1"/>
          <w:shd w:val="clear" w:color="auto" w:fill="ffff00"/>
          <w:rtl w:val="0"/>
          <w:lang w:val="it-IT"/>
        </w:rPr>
        <w:t xml:space="preserve">° </w:t>
      </w:r>
      <w:r>
        <w:rPr>
          <w:rFonts w:ascii="Times New Roman" w:hAnsi="Times New Roman"/>
          <w:b w:val="1"/>
          <w:bCs w:val="1"/>
          <w:shd w:val="clear" w:color="auto" w:fill="ffff00"/>
          <w:rtl w:val="0"/>
          <w:lang w:val="it-IT"/>
        </w:rPr>
        <w:t>BIENNIO. DEL SECONDO BIENNIO E DEL QUINTO ANNO E  DEI PROFILI PROFESSIONALI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</w:t>
      </w:r>
    </w:p>
    <w:p>
      <w:pPr>
        <w:pStyle w:val="Testo1"/>
        <w:ind w:left="964" w:firstLine="0"/>
        <w:rPr>
          <w:rFonts w:ascii="Times New Roman" w:cs="Times New Roman" w:hAnsi="Times New Roman" w:eastAsia="Times New Roman"/>
        </w:rPr>
      </w:pPr>
    </w:p>
    <w:p>
      <w:pPr>
        <w:pStyle w:val="Testo1"/>
        <w:ind w:left="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(*) I documenti sono reperibili sul portale argonext alla sezione comunicazioni bacheca dei docenti</w:t>
      </w:r>
    </w:p>
    <w:p>
      <w:pPr>
        <w:pStyle w:val="Testo1"/>
        <w:ind w:left="964" w:firstLine="0"/>
        <w:rPr>
          <w:rFonts w:ascii="Times New Roman" w:cs="Times New Roman" w:hAnsi="Times New Roman" w:eastAsia="Times New Roman"/>
        </w:rPr>
      </w:pPr>
    </w:p>
    <w:p>
      <w:pPr>
        <w:pStyle w:val="Testo1"/>
        <w:ind w:left="964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ed inoltre:</w:t>
      </w:r>
    </w:p>
    <w:p>
      <w:pPr>
        <w:pStyle w:val="Testo1"/>
        <w:ind w:left="964" w:firstLine="0"/>
        <w:rPr>
          <w:rFonts w:ascii="Times New Roman" w:cs="Times New Roman" w:hAnsi="Times New Roman" w:eastAsia="Times New Roman"/>
        </w:rPr>
      </w:pPr>
    </w:p>
    <w:p>
      <w:pPr>
        <w:pStyle w:val="Testo1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del Regolamento sull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Autonomia Scolastica</w:t>
      </w:r>
    </w:p>
    <w:p>
      <w:pPr>
        <w:pStyle w:val="Testo1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dei progetti e programmi ministeriali;</w:t>
      </w:r>
    </w:p>
    <w:p>
      <w:pPr>
        <w:pStyle w:val="Testo1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del POF</w:t>
      </w:r>
    </w:p>
    <w:p>
      <w:pPr>
        <w:pStyle w:val="Testo1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quanto previsto dalla legge e dal diritto 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istruzione e formazione ;</w:t>
      </w:r>
    </w:p>
    <w:p>
      <w:pPr>
        <w:pStyle w:val="Testo1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delle esperienze interne e relativa documentazione;</w:t>
      </w:r>
    </w:p>
    <w:p>
      <w:pPr>
        <w:pStyle w:val="Testo1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ogni esperienza esterna nota e ritenuta utile;</w:t>
      </w:r>
    </w:p>
    <w:p>
      <w:pPr>
        <w:pStyle w:val="Testo1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dei bisogni formativi degli allievi opportunamente rilevati e in raccordo col territorio.</w:t>
      </w:r>
    </w:p>
    <w:p>
      <w:pPr>
        <w:pStyle w:val="Testo1"/>
        <w:ind w:left="567" w:firstLine="0"/>
        <w:rPr>
          <w:rFonts w:ascii="Times New Roman" w:cs="Times New Roman" w:hAnsi="Times New Roman" w:eastAsia="Times New Roman"/>
        </w:rPr>
      </w:pPr>
    </w:p>
    <w:p>
      <w:pPr>
        <w:pStyle w:val="Testo1"/>
        <w:ind w:left="540" w:hanging="540"/>
        <w:rPr>
          <w:u w:val="single"/>
        </w:rPr>
      </w:pPr>
      <w:r>
        <w:rPr>
          <w:rFonts w:ascii="Times New Roman" w:hAnsi="Times New Roman"/>
          <w:rtl w:val="0"/>
          <w:lang w:val="it-IT"/>
        </w:rPr>
        <w:t xml:space="preserve">          </w:t>
      </w:r>
      <w:r>
        <w:rPr>
          <w:rFonts w:ascii="Times New Roman" w:hAnsi="Times New Roman"/>
          <w:b w:val="1"/>
          <w:bCs w:val="1"/>
          <w:rtl w:val="0"/>
          <w:lang w:val="it-IT"/>
        </w:rPr>
        <w:t>Gli obiettivi si articolano in:</w:t>
      </w:r>
    </w:p>
    <w:p>
      <w:pPr>
        <w:pStyle w:val="Titolo 4"/>
      </w:pPr>
      <w:r>
        <w:rPr>
          <w:u w:val="single"/>
          <w:rtl w:val="0"/>
          <w:lang w:val="it-IT"/>
        </w:rPr>
        <w:t>Obiettivi Generali di Formazione o Educativi</w:t>
      </w:r>
    </w:p>
    <w:p>
      <w:pPr>
        <w:pStyle w:val="Testo1"/>
        <w:ind w:left="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1. AUTOREALIZZAZIONE ED ARRICCHIMENTO INDIVIDUALE</w:t>
      </w:r>
    </w:p>
    <w:p>
      <w:pPr>
        <w:pStyle w:val="Testo1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approfondire la conoscenza di s</w:t>
      </w:r>
      <w:r>
        <w:rPr>
          <w:rFonts w:ascii="Times New Roman" w:hAnsi="Times New Roman" w:hint="default"/>
          <w:rtl w:val="0"/>
          <w:lang w:val="it-IT"/>
        </w:rPr>
        <w:t xml:space="preserve">é </w:t>
      </w:r>
      <w:r>
        <w:rPr>
          <w:rFonts w:ascii="Times New Roman" w:hAnsi="Times New Roman"/>
          <w:rtl w:val="0"/>
          <w:lang w:val="it-IT"/>
        </w:rPr>
        <w:t>attraverso l'individuazione delle proprie abilit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e dei propri limiti;</w:t>
      </w:r>
    </w:p>
    <w:p>
      <w:pPr>
        <w:pStyle w:val="Testo1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 xml:space="preserve">acquisire la coscienza che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possibile aumentare le proprie conoscenze e migliorare le proprie prestazioni professionali e culturali;</w:t>
      </w:r>
    </w:p>
    <w:p>
      <w:pPr>
        <w:pStyle w:val="Testo1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b w:val="1"/>
          <w:bCs w:val="1"/>
          <w:rtl w:val="0"/>
          <w:lang w:val="it-IT"/>
        </w:rPr>
      </w:pPr>
      <w:r>
        <w:rPr>
          <w:rFonts w:ascii="Times New Roman" w:hAnsi="Times New Roman"/>
          <w:b w:val="0"/>
          <w:bCs w:val="0"/>
          <w:rtl w:val="0"/>
          <w:lang w:val="it-IT"/>
        </w:rPr>
        <w:t>acquisire o consolidare interesse per il mondo esterno alla scuola e per le vicende di storia attuale.</w:t>
      </w:r>
    </w:p>
    <w:p>
      <w:pPr>
        <w:pStyle w:val="Testo1"/>
        <w:ind w:left="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2. RISPETTO DEGLI ALTRI</w:t>
      </w:r>
    </w:p>
    <w:p>
      <w:pPr>
        <w:pStyle w:val="Testo1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riconoscere gli altri come soggetti di uguali diritti e doveri;</w:t>
      </w:r>
    </w:p>
    <w:p>
      <w:pPr>
        <w:pStyle w:val="Testo1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b w:val="1"/>
          <w:bCs w:val="1"/>
          <w:rtl w:val="0"/>
          <w:lang w:val="it-IT"/>
        </w:rPr>
      </w:pPr>
      <w:r>
        <w:rPr>
          <w:rFonts w:ascii="Times New Roman" w:hAnsi="Times New Roman"/>
          <w:b w:val="0"/>
          <w:bCs w:val="0"/>
          <w:rtl w:val="0"/>
          <w:lang w:val="it-IT"/>
        </w:rPr>
        <w:t>essere disponibili alla collaborazione.</w:t>
      </w:r>
    </w:p>
    <w:p>
      <w:pPr>
        <w:pStyle w:val="Testo1"/>
        <w:ind w:left="0" w:firstLine="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3. RISPETTO DELL'AMBIENTE E DELLE ATTREZZATURE COMUNI</w:t>
      </w:r>
    </w:p>
    <w:p>
      <w:pPr>
        <w:pStyle w:val="Testo1"/>
        <w:ind w:left="0" w:firstLine="0"/>
        <w:rPr>
          <w:rFonts w:ascii="Times New Roman" w:cs="Times New Roman" w:hAnsi="Times New Roman" w:eastAsia="Times New Roman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4. VALORIZZAZIONE DI SPIRITO DI INIZIATIVA, IMPEGNO E FANTASIA</w:t>
      </w:r>
    </w:p>
    <w:p>
      <w:pPr>
        <w:pStyle w:val="Testo1"/>
        <w:numPr>
          <w:ilvl w:val="0"/>
          <w:numId w:val="8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acquisire un atteggiamento attivo e disponibile nelle attivit</w:t>
      </w:r>
      <w:r>
        <w:rPr>
          <w:rFonts w:ascii="Times New Roman" w:hAnsi="Times New Roman" w:hint="default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scolastiche</w:t>
      </w:r>
      <w:r>
        <w:rPr>
          <w:rFonts w:ascii="Times New Roman" w:hAnsi="Times New Roman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;    </w:t>
      </w:r>
    </w:p>
    <w:p>
      <w:pPr>
        <w:pStyle w:val="Testo1"/>
        <w:numPr>
          <w:ilvl w:val="0"/>
          <w:numId w:val="8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 xml:space="preserve"> accettare la responsabilit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di certi incarichi;</w:t>
      </w:r>
    </w:p>
    <w:p>
      <w:pPr>
        <w:pStyle w:val="Testo1"/>
        <w:numPr>
          <w:ilvl w:val="0"/>
          <w:numId w:val="8"/>
        </w:numPr>
        <w:bidi w:val="0"/>
        <w:ind w:right="0"/>
        <w:jc w:val="both"/>
        <w:rPr>
          <w:rFonts w:ascii="Times New Roman" w:hAnsi="Times New Roman"/>
          <w:b w:val="1"/>
          <w:bCs w:val="1"/>
          <w:rtl w:val="0"/>
          <w:lang w:val="it-IT"/>
        </w:rPr>
      </w:pPr>
      <w:r>
        <w:rPr>
          <w:rFonts w:ascii="Times New Roman" w:hAnsi="Times New Roman"/>
          <w:b w:val="0"/>
          <w:bCs w:val="0"/>
          <w:rtl w:val="0"/>
          <w:lang w:val="it-IT"/>
        </w:rPr>
        <w:t>tendere al superamento delle difficolt</w:t>
      </w:r>
      <w:r>
        <w:rPr>
          <w:rFonts w:ascii="Times New Roman" w:hAnsi="Times New Roman" w:hint="default"/>
          <w:b w:val="0"/>
          <w:bCs w:val="0"/>
          <w:rtl w:val="0"/>
          <w:lang w:val="it-IT"/>
        </w:rPr>
        <w:t xml:space="preserve">à </w:t>
      </w:r>
      <w:r>
        <w:rPr>
          <w:rFonts w:ascii="Times New Roman" w:hAnsi="Times New Roman"/>
          <w:b w:val="0"/>
          <w:bCs w:val="0"/>
          <w:rtl w:val="0"/>
          <w:lang w:val="it-IT"/>
        </w:rPr>
        <w:t>che ostacolano la realizzazione di un progetto attraverso la ricerca di soluzioni nuove e alternative;</w:t>
      </w:r>
    </w:p>
    <w:p>
      <w:pPr>
        <w:pStyle w:val="Testo1"/>
        <w:ind w:left="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5. PROMOZIONE DEL SENSO DI RESPONSABILITA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</w:p>
    <w:p>
      <w:pPr>
        <w:pStyle w:val="Testo1"/>
        <w:numPr>
          <w:ilvl w:val="0"/>
          <w:numId w:val="10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essere puntuali e precisi nella realizzazione delle 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e nel rispetto degli orari scolastici</w:t>
      </w:r>
    </w:p>
    <w:p>
      <w:pPr>
        <w:pStyle w:val="Testo1"/>
        <w:numPr>
          <w:ilvl w:val="0"/>
          <w:numId w:val="10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essere in grado di rispondere personalmente della propria attivit</w:t>
      </w:r>
      <w:r>
        <w:rPr>
          <w:rFonts w:ascii="Times New Roman" w:hAnsi="Times New Roman" w:hint="default"/>
          <w:rtl w:val="0"/>
          <w:lang w:val="it-IT"/>
        </w:rPr>
        <w:t>à</w:t>
      </w:r>
    </w:p>
    <w:p>
      <w:pPr>
        <w:pStyle w:val="Testo1"/>
        <w:numPr>
          <w:ilvl w:val="0"/>
          <w:numId w:val="10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essere autonomi nel giudizio</w:t>
      </w:r>
    </w:p>
    <w:p>
      <w:pPr>
        <w:pStyle w:val="Testo1"/>
        <w:tabs>
          <w:tab w:val="left" w:pos="1854"/>
        </w:tabs>
        <w:ind w:left="0" w:firstLine="0"/>
        <w:rPr>
          <w:rFonts w:ascii="Times New Roman" w:cs="Times New Roman" w:hAnsi="Times New Roman" w:eastAsia="Times New Roman"/>
        </w:rPr>
      </w:pPr>
    </w:p>
    <w:p>
      <w:pPr>
        <w:pStyle w:val="Testo1"/>
        <w:ind w:left="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6. SOLIDARIET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Á</w:t>
      </w:r>
    </w:p>
    <w:p>
      <w:pPr>
        <w:pStyle w:val="Testo1"/>
        <w:numPr>
          <w:ilvl w:val="0"/>
          <w:numId w:val="12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considerare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scolastica nelle sue diverse forme come esercizio di responsabilit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comune</w:t>
      </w:r>
    </w:p>
    <w:p>
      <w:pPr>
        <w:pStyle w:val="Testo1"/>
        <w:numPr>
          <w:ilvl w:val="0"/>
          <w:numId w:val="12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rispettare i tempi diversi di apprendimento e di realizzazione</w:t>
      </w:r>
    </w:p>
    <w:p>
      <w:pPr>
        <w:pStyle w:val="Testo1"/>
        <w:numPr>
          <w:ilvl w:val="0"/>
          <w:numId w:val="12"/>
        </w:numPr>
        <w:bidi w:val="0"/>
        <w:ind w:right="0"/>
        <w:jc w:val="both"/>
        <w:rPr>
          <w:rFonts w:ascii="Times New Roman" w:hAnsi="Times New Roman"/>
          <w:b w:val="1"/>
          <w:bCs w:val="1"/>
          <w:rtl w:val="0"/>
          <w:lang w:val="it-IT"/>
        </w:rPr>
      </w:pPr>
      <w:r>
        <w:rPr>
          <w:rFonts w:ascii="Times New Roman" w:hAnsi="Times New Roman"/>
          <w:b w:val="0"/>
          <w:bCs w:val="0"/>
          <w:rtl w:val="0"/>
          <w:lang w:val="it-IT"/>
        </w:rPr>
        <w:t xml:space="preserve"> operare per il miglioramento delle condizioni di vita scolastica</w:t>
      </w:r>
    </w:p>
    <w:p>
      <w:pPr>
        <w:pStyle w:val="Testo1"/>
        <w:tabs>
          <w:tab w:val="left" w:pos="1854"/>
        </w:tabs>
        <w:ind w:left="0" w:firstLine="0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Testo1"/>
        <w:ind w:left="0" w:firstLine="0"/>
        <w:rPr>
          <w:rFonts w:ascii="Times New Roman" w:cs="Times New Roman" w:hAnsi="Times New Roman" w:eastAsia="Times New Roman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7. EDUCAZIONE ALLA CITTADINANZA EUROPEA</w:t>
      </w:r>
    </w:p>
    <w:p>
      <w:pPr>
        <w:pStyle w:val="Testo1"/>
        <w:numPr>
          <w:ilvl w:val="0"/>
          <w:numId w:val="12"/>
        </w:numPr>
        <w:bidi w:val="0"/>
        <w:ind w:right="0"/>
        <w:jc w:val="both"/>
        <w:rPr>
          <w:rFonts w:ascii="Times New Roman" w:hAnsi="Times New Roman"/>
          <w:outline w:val="0"/>
          <w:color w:val="333333"/>
          <w:rtl w:val="0"/>
          <w:lang w:val="it-IT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promuovere l</w:t>
      </w:r>
      <w:r>
        <w:rPr>
          <w:rFonts w:ascii="Times New Roman" w:hAnsi="Times New Roman" w:hint="default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’</w:t>
      </w:r>
      <w:r>
        <w:rPr>
          <w:rFonts w:ascii="Times New Roman" w:hAnsi="Times New Roman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interesse per le tematiche sociali, culturali ed ambientali che coinvolgono i cittadini della UE</w:t>
      </w:r>
    </w:p>
    <w:p>
      <w:pPr>
        <w:pStyle w:val="Testo1"/>
        <w:numPr>
          <w:ilvl w:val="0"/>
          <w:numId w:val="12"/>
        </w:numPr>
        <w:bidi w:val="0"/>
        <w:ind w:right="0"/>
        <w:jc w:val="both"/>
        <w:rPr>
          <w:rFonts w:ascii="Times New Roman" w:hAnsi="Times New Roman"/>
          <w:outline w:val="0"/>
          <w:color w:val="333333"/>
          <w:rtl w:val="0"/>
          <w:lang w:val="it-IT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stimolare l</w:t>
      </w:r>
      <w:r>
        <w:rPr>
          <w:rFonts w:ascii="Times New Roman" w:hAnsi="Times New Roman" w:hint="default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’</w:t>
      </w:r>
      <w:r>
        <w:rPr>
          <w:rFonts w:ascii="Times New Roman" w:hAnsi="Times New Roman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acquisizione del senso di appartenenza alla UE</w:t>
      </w:r>
    </w:p>
    <w:p>
      <w:pPr>
        <w:pStyle w:val="Testo1"/>
        <w:numPr>
          <w:ilvl w:val="0"/>
          <w:numId w:val="12"/>
        </w:numPr>
        <w:bidi w:val="0"/>
        <w:ind w:right="0"/>
        <w:jc w:val="both"/>
        <w:rPr>
          <w:rtl w:val="0"/>
          <w:lang w:val="it-IT"/>
        </w:rPr>
      </w:pPr>
      <w:r>
        <w:rPr>
          <w:rFonts w:ascii="Times New Roman" w:hAnsi="Times New Roman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favorire l</w:t>
      </w:r>
      <w:r>
        <w:rPr>
          <w:rFonts w:ascii="Times New Roman" w:hAnsi="Times New Roman" w:hint="default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’</w:t>
      </w:r>
      <w:r>
        <w:rPr>
          <w:rFonts w:ascii="Times New Roman" w:hAnsi="Times New Roman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arricchimento personale attraverso il confronto.</w:t>
      </w:r>
    </w:p>
    <w:p>
      <w:pPr>
        <w:pStyle w:val="Titolo 4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u w:val="single"/>
          <w:rtl w:val="0"/>
          <w:lang w:val="it-IT"/>
        </w:rPr>
        <w:t>Obiettivi cognitivi trasversali e/o interdisciplinari</w:t>
      </w:r>
    </w:p>
    <w:p>
      <w:pPr>
        <w:pStyle w:val="Testo1"/>
        <w:numPr>
          <w:ilvl w:val="0"/>
          <w:numId w:val="14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Esprimersi in modo chiaro e corretto utilizzando anche il lessico specifico delle varie discipline</w:t>
      </w:r>
    </w:p>
    <w:p>
      <w:pPr>
        <w:pStyle w:val="Testo1"/>
        <w:numPr>
          <w:ilvl w:val="0"/>
          <w:numId w:val="15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Comprendere un testo, individuarne gli aspetti fondamentali e sapere esporre i punti pi</w:t>
      </w:r>
      <w:r>
        <w:rPr>
          <w:rFonts w:ascii="Times New Roman" w:hAnsi="Times New Roman" w:hint="default"/>
          <w:rtl w:val="0"/>
          <w:lang w:val="it-IT"/>
        </w:rPr>
        <w:t xml:space="preserve">ù </w:t>
      </w:r>
    </w:p>
    <w:p>
      <w:pPr>
        <w:pStyle w:val="Testo1"/>
        <w:tabs>
          <w:tab w:val="left" w:pos="3294"/>
        </w:tabs>
        <w:ind w:left="1418" w:firstLine="0"/>
        <w:rPr>
          <w:rFonts w:ascii="Times New Roman" w:cs="Times New Roman" w:hAnsi="Times New Roman" w:eastAsia="Times New Roman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rtl w:val="0"/>
          <w:lang w:val="it-IT"/>
        </w:rPr>
        <w:t xml:space="preserve">         significativi.</w:t>
      </w:r>
    </w:p>
    <w:p>
      <w:pPr>
        <w:pStyle w:val="Testo1"/>
        <w:numPr>
          <w:ilvl w:val="0"/>
          <w:numId w:val="17"/>
        </w:numPr>
        <w:bidi w:val="0"/>
        <w:ind w:right="0"/>
        <w:jc w:val="both"/>
        <w:rPr>
          <w:rFonts w:ascii="Times New Roman" w:hAnsi="Times New Roman"/>
          <w:outline w:val="0"/>
          <w:color w:val="333333"/>
          <w:rtl w:val="0"/>
          <w:lang w:val="it-IT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Ascoltare e comprendere un testo orale.</w:t>
      </w:r>
    </w:p>
    <w:p>
      <w:pPr>
        <w:pStyle w:val="Testo1"/>
        <w:numPr>
          <w:ilvl w:val="0"/>
          <w:numId w:val="17"/>
        </w:numPr>
        <w:bidi w:val="0"/>
        <w:ind w:right="0"/>
        <w:jc w:val="both"/>
        <w:rPr>
          <w:rFonts w:ascii="Times New Roman" w:hAnsi="Times New Roman"/>
          <w:outline w:val="0"/>
          <w:color w:val="333333"/>
          <w:rtl w:val="0"/>
          <w:lang w:val="it-IT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Prendere appunti, strutturarli ed utilizzarli.</w:t>
      </w:r>
    </w:p>
    <w:p>
      <w:pPr>
        <w:pStyle w:val="Testo1"/>
        <w:numPr>
          <w:ilvl w:val="0"/>
          <w:numId w:val="17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Utilizzare correttamente il testo e altri documenti individuandone i punti</w:t>
      </w:r>
      <w:r>
        <w:rPr>
          <w:rFonts w:ascii="Times New Roman" w:hAnsi="Times New Roman"/>
          <w:rtl w:val="0"/>
          <w:lang w:val="it-IT"/>
        </w:rPr>
        <w:t xml:space="preserve"> essenziali.</w:t>
      </w:r>
    </w:p>
    <w:p>
      <w:pPr>
        <w:pStyle w:val="Testo1"/>
        <w:numPr>
          <w:ilvl w:val="0"/>
          <w:numId w:val="17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Schematizzare le conoscenze.</w:t>
      </w:r>
    </w:p>
    <w:p>
      <w:pPr>
        <w:pStyle w:val="Testo1"/>
        <w:numPr>
          <w:ilvl w:val="0"/>
          <w:numId w:val="17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 xml:space="preserve"> Programmare i tempi dello studio.</w:t>
      </w:r>
    </w:p>
    <w:p>
      <w:pPr>
        <w:pStyle w:val="Testo1"/>
        <w:numPr>
          <w:ilvl w:val="0"/>
          <w:numId w:val="17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 xml:space="preserve"> Applicare semplici principi e regole.</w:t>
      </w:r>
    </w:p>
    <w:p>
      <w:pPr>
        <w:pStyle w:val="Testo1"/>
        <w:numPr>
          <w:ilvl w:val="0"/>
          <w:numId w:val="17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 xml:space="preserve"> Essere in grado di stabilire relazioni fra causa ed effetto.</w:t>
      </w:r>
    </w:p>
    <w:p>
      <w:pPr>
        <w:pStyle w:val="Testo1"/>
        <w:numPr>
          <w:ilvl w:val="0"/>
          <w:numId w:val="17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 xml:space="preserve"> Ricavare semplici regole da esperienze concrete.</w:t>
      </w:r>
    </w:p>
    <w:p>
      <w:pPr>
        <w:pStyle w:val="Testo1"/>
        <w:numPr>
          <w:ilvl w:val="0"/>
          <w:numId w:val="17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 xml:space="preserve"> Passare da misurazioni semplici a calcoli aritmetici e matematici.</w:t>
      </w:r>
    </w:p>
    <w:p>
      <w:pPr>
        <w:pStyle w:val="Testo1"/>
        <w:numPr>
          <w:ilvl w:val="0"/>
          <w:numId w:val="18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 xml:space="preserve"> Affrontare e risolvere i problemi attraverso un procedimento logico e con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analisi delle cause generatrici.</w:t>
      </w:r>
    </w:p>
    <w:p>
      <w:pPr>
        <w:pStyle w:val="Testo1"/>
        <w:numPr>
          <w:ilvl w:val="0"/>
          <w:numId w:val="18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 xml:space="preserve"> Acquisire il maggior numero di conoscenze per avere una maggiore possibilit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di scelta delle  soluzioni.</w:t>
      </w:r>
    </w:p>
    <w:p>
      <w:pPr>
        <w:pStyle w:val="Testo1"/>
        <w:numPr>
          <w:ilvl w:val="0"/>
          <w:numId w:val="17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 xml:space="preserve"> Formulare pi</w:t>
      </w:r>
      <w:r>
        <w:rPr>
          <w:rFonts w:ascii="Times New Roman" w:hAnsi="Times New Roman" w:hint="default"/>
          <w:rtl w:val="0"/>
          <w:lang w:val="it-IT"/>
        </w:rPr>
        <w:t xml:space="preserve">ù </w:t>
      </w:r>
      <w:r>
        <w:rPr>
          <w:rFonts w:ascii="Times New Roman" w:hAnsi="Times New Roman"/>
          <w:rtl w:val="0"/>
          <w:lang w:val="it-IT"/>
        </w:rPr>
        <w:t>ipotesi di risoluzione dei problemi.</w:t>
      </w:r>
    </w:p>
    <w:p>
      <w:pPr>
        <w:pStyle w:val="Testo1"/>
        <w:numPr>
          <w:ilvl w:val="0"/>
          <w:numId w:val="17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 xml:space="preserve"> Scegliere la soluzione pi</w:t>
      </w:r>
      <w:r>
        <w:rPr>
          <w:rFonts w:ascii="Times New Roman" w:hAnsi="Times New Roman" w:hint="default"/>
          <w:rtl w:val="0"/>
          <w:lang w:val="it-IT"/>
        </w:rPr>
        <w:t xml:space="preserve">ù </w:t>
      </w:r>
      <w:r>
        <w:rPr>
          <w:rFonts w:ascii="Times New Roman" w:hAnsi="Times New Roman"/>
          <w:rtl w:val="0"/>
          <w:lang w:val="it-IT"/>
        </w:rPr>
        <w:t>adatta anche in base alle risorse disponibili.</w:t>
      </w:r>
    </w:p>
    <w:p>
      <w:pPr>
        <w:pStyle w:val="Testo1"/>
        <w:numPr>
          <w:ilvl w:val="0"/>
          <w:numId w:val="18"/>
        </w:numPr>
        <w:bidi w:val="0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 xml:space="preserve"> Formulare un progetto organico che tenga conto anche degli aspetti economico-gestionali</w:t>
      </w:r>
    </w:p>
    <w:p>
      <w:pPr>
        <w:pStyle w:val="Testo1"/>
        <w:tabs>
          <w:tab w:val="left" w:pos="2160"/>
        </w:tabs>
        <w:ind w:left="1418" w:firstLine="0"/>
        <w:rPr>
          <w:rFonts w:ascii="Times New Roman" w:cs="Times New Roman" w:hAnsi="Times New Roman" w:eastAsia="Times New Roman"/>
        </w:rPr>
      </w:pPr>
    </w:p>
    <w:p>
      <w:pPr>
        <w:pStyle w:val="Testo1"/>
      </w:pPr>
      <w:r>
        <w:rPr>
          <w:rFonts w:cs="Arial Unicode MS" w:eastAsia="Arial Unicode MS"/>
          <w:b w:val="1"/>
          <w:bCs w:val="1"/>
          <w:outline w:val="0"/>
          <w:color w:val="333333"/>
          <w:u w:val="single" w:color="333333"/>
          <w:rtl w:val="0"/>
          <w:lang w:val="it-IT"/>
          <w14:textFill>
            <w14:solidFill>
              <w14:srgbClr w14:val="333333"/>
            </w14:solidFill>
          </w14:textFill>
        </w:rPr>
        <w:t>Obiettivi specifici disciplinari (vedi programmazione singole discipline concordate in sede di dipartimento)</w:t>
      </w:r>
    </w:p>
    <w:p>
      <w:pPr>
        <w:pStyle w:val="Titolo 4"/>
      </w:pPr>
      <w:r>
        <w:rPr>
          <w:rtl w:val="0"/>
          <w:lang w:val="it-IT"/>
        </w:rPr>
        <w:t xml:space="preserve"> </w:t>
      </w: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bullet"/>
      <w:suff w:val="tab"/>
      <w:lvlText w:val="❖"/>
      <w:lvlJc w:val="left"/>
      <w:pPr>
        <w:ind w:left="964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❖"/>
      <w:lvlJc w:val="left"/>
      <w:pPr>
        <w:ind w:left="964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❖"/>
      <w:lvlJc w:val="left"/>
      <w:pPr>
        <w:ind w:left="964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❖"/>
      <w:lvlJc w:val="left"/>
      <w:pPr>
        <w:ind w:left="964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❖"/>
      <w:lvlJc w:val="left"/>
      <w:pPr>
        <w:ind w:left="964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❖"/>
      <w:lvlJc w:val="left"/>
      <w:pPr>
        <w:ind w:left="964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❖"/>
      <w:lvlJc w:val="left"/>
      <w:pPr>
        <w:ind w:left="964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❖"/>
      <w:lvlJc w:val="left"/>
      <w:pPr>
        <w:ind w:left="964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❖"/>
      <w:lvlJc w:val="left"/>
      <w:pPr>
        <w:ind w:left="964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3"/>
  </w:abstractNum>
  <w:abstractNum w:abstractNumId="3">
    <w:multiLevelType w:val="hybridMultilevel"/>
    <w:styleLink w:val="Stile importato 3"/>
    <w:lvl w:ilvl="0">
      <w:start w:val="1"/>
      <w:numFmt w:val="bullet"/>
      <w:suff w:val="tab"/>
      <w:lvlText w:val="❖"/>
      <w:lvlJc w:val="left"/>
      <w:pPr>
        <w:ind w:left="1891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❖"/>
      <w:lvlJc w:val="left"/>
      <w:pPr>
        <w:ind w:left="1891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❖"/>
      <w:lvlJc w:val="left"/>
      <w:pPr>
        <w:ind w:left="1891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❖"/>
      <w:lvlJc w:val="left"/>
      <w:pPr>
        <w:ind w:left="1891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❖"/>
      <w:lvlJc w:val="left"/>
      <w:pPr>
        <w:ind w:left="1891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❖"/>
      <w:lvlJc w:val="left"/>
      <w:pPr>
        <w:ind w:left="1891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❖"/>
      <w:lvlJc w:val="left"/>
      <w:pPr>
        <w:ind w:left="1891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❖"/>
      <w:lvlJc w:val="left"/>
      <w:pPr>
        <w:ind w:left="1891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❖"/>
      <w:lvlJc w:val="left"/>
      <w:pPr>
        <w:ind w:left="1891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bullet"/>
      <w:suff w:val="tab"/>
      <w:lvlText w:val="❖"/>
      <w:lvlJc w:val="left"/>
      <w:pPr>
        <w:ind w:left="1891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❖"/>
      <w:lvlJc w:val="left"/>
      <w:pPr>
        <w:ind w:left="1891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❖"/>
      <w:lvlJc w:val="left"/>
      <w:pPr>
        <w:ind w:left="1891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❖"/>
      <w:lvlJc w:val="left"/>
      <w:pPr>
        <w:ind w:left="1891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❖"/>
      <w:lvlJc w:val="left"/>
      <w:pPr>
        <w:ind w:left="1891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❖"/>
      <w:lvlJc w:val="left"/>
      <w:pPr>
        <w:ind w:left="1891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❖"/>
      <w:lvlJc w:val="left"/>
      <w:pPr>
        <w:ind w:left="1891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❖"/>
      <w:lvlJc w:val="left"/>
      <w:pPr>
        <w:ind w:left="1891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❖"/>
      <w:lvlJc w:val="left"/>
      <w:pPr>
        <w:ind w:left="1891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5"/>
  </w:abstractNum>
  <w:abstractNum w:abstractNumId="7">
    <w:multiLevelType w:val="hybridMultilevel"/>
    <w:styleLink w:val="Stile importato 5"/>
    <w:lvl w:ilvl="0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6"/>
  </w:abstractNum>
  <w:abstractNum w:abstractNumId="9">
    <w:multiLevelType w:val="hybridMultilevel"/>
    <w:styleLink w:val="Stile importato 6"/>
    <w:lvl w:ilvl="0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7"/>
  </w:abstractNum>
  <w:abstractNum w:abstractNumId="11">
    <w:multiLevelType w:val="hybridMultilevel"/>
    <w:styleLink w:val="Stile importato 7"/>
    <w:lvl w:ilvl="0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❖"/>
      <w:lvlJc w:val="left"/>
      <w:pPr>
        <w:ind w:left="1813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8"/>
  </w:abstractNum>
  <w:abstractNum w:abstractNumId="13">
    <w:multiLevelType w:val="hybridMultilevel"/>
    <w:styleLink w:val="Stile importato 8"/>
    <w:lvl w:ilvl="0">
      <w:start w:val="1"/>
      <w:numFmt w:val="bullet"/>
      <w:suff w:val="tab"/>
      <w:lvlText w:val="❖"/>
      <w:lvlJc w:val="left"/>
      <w:pPr>
        <w:ind w:left="1867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❖"/>
      <w:lvlJc w:val="left"/>
      <w:pPr>
        <w:ind w:left="1867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❖"/>
      <w:lvlJc w:val="left"/>
      <w:pPr>
        <w:ind w:left="1867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❖"/>
      <w:lvlJc w:val="left"/>
      <w:pPr>
        <w:ind w:left="1867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❖"/>
      <w:lvlJc w:val="left"/>
      <w:pPr>
        <w:ind w:left="1867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❖"/>
      <w:lvlJc w:val="left"/>
      <w:pPr>
        <w:ind w:left="1867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❖"/>
      <w:lvlJc w:val="left"/>
      <w:pPr>
        <w:ind w:left="1867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❖"/>
      <w:lvlJc w:val="left"/>
      <w:pPr>
        <w:ind w:left="1867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❖"/>
      <w:lvlJc w:val="left"/>
      <w:pPr>
        <w:ind w:left="1867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Stile importato 9"/>
  </w:abstractNum>
  <w:abstractNum w:abstractNumId="15">
    <w:multiLevelType w:val="hybridMultilevel"/>
    <w:styleLink w:val="Stile importato 9"/>
    <w:lvl w:ilvl="0">
      <w:start w:val="1"/>
      <w:numFmt w:val="bullet"/>
      <w:suff w:val="tab"/>
      <w:lvlText w:val="❖"/>
      <w:lvlJc w:val="left"/>
      <w:pPr>
        <w:ind w:left="1815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❖"/>
      <w:lvlJc w:val="left"/>
      <w:pPr>
        <w:ind w:left="1815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❖"/>
      <w:lvlJc w:val="left"/>
      <w:pPr>
        <w:ind w:left="1815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❖"/>
      <w:lvlJc w:val="left"/>
      <w:pPr>
        <w:ind w:left="1815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❖"/>
      <w:lvlJc w:val="left"/>
      <w:pPr>
        <w:ind w:left="1815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❖"/>
      <w:lvlJc w:val="left"/>
      <w:pPr>
        <w:ind w:left="1815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❖"/>
      <w:lvlJc w:val="left"/>
      <w:pPr>
        <w:ind w:left="1815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❖"/>
      <w:lvlJc w:val="left"/>
      <w:pPr>
        <w:ind w:left="1815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❖"/>
      <w:lvlJc w:val="left"/>
      <w:pPr>
        <w:ind w:left="1815" w:hanging="3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2"/>
    <w:lvlOverride w:ilvl="0">
      <w:lvl w:ilvl="0">
        <w:start w:val="1"/>
        <w:numFmt w:val="bullet"/>
        <w:suff w:val="tab"/>
        <w:lvlText w:val="❖"/>
        <w:lvlJc w:val="left"/>
        <w:pPr>
          <w:tabs>
            <w:tab w:val="left" w:pos="2160"/>
          </w:tabs>
          <w:ind w:left="1867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❖"/>
        <w:lvlJc w:val="left"/>
        <w:pPr>
          <w:tabs>
            <w:tab w:val="left" w:pos="2160"/>
          </w:tabs>
          <w:ind w:left="1867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❖"/>
        <w:lvlJc w:val="left"/>
        <w:pPr>
          <w:tabs>
            <w:tab w:val="left" w:pos="2160"/>
          </w:tabs>
          <w:ind w:left="1867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❖"/>
        <w:lvlJc w:val="left"/>
        <w:pPr>
          <w:tabs>
            <w:tab w:val="left" w:pos="2160"/>
          </w:tabs>
          <w:ind w:left="1867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❖"/>
        <w:lvlJc w:val="left"/>
        <w:pPr>
          <w:tabs>
            <w:tab w:val="left" w:pos="2160"/>
          </w:tabs>
          <w:ind w:left="1867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❖"/>
        <w:lvlJc w:val="left"/>
        <w:pPr>
          <w:tabs>
            <w:tab w:val="left" w:pos="2160"/>
          </w:tabs>
          <w:ind w:left="1867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❖"/>
        <w:lvlJc w:val="left"/>
        <w:pPr>
          <w:tabs>
            <w:tab w:val="left" w:pos="2160"/>
          </w:tabs>
          <w:ind w:left="1867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❖"/>
        <w:lvlJc w:val="left"/>
        <w:pPr>
          <w:tabs>
            <w:tab w:val="left" w:pos="2160"/>
          </w:tabs>
          <w:ind w:left="1867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❖"/>
        <w:lvlJc w:val="left"/>
        <w:pPr>
          <w:tabs>
            <w:tab w:val="left" w:pos="2160"/>
          </w:tabs>
          <w:ind w:left="1867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5"/>
  </w:num>
  <w:num w:numId="17">
    <w:abstractNumId w:val="14"/>
  </w:num>
  <w:num w:numId="18">
    <w:abstractNumId w:val="14"/>
    <w:lvlOverride w:ilvl="0">
      <w:lvl w:ilvl="0">
        <w:start w:val="1"/>
        <w:numFmt w:val="bullet"/>
        <w:suff w:val="tab"/>
        <w:lvlText w:val="❖"/>
        <w:lvlJc w:val="left"/>
        <w:pPr>
          <w:tabs>
            <w:tab w:val="left" w:pos="2160"/>
          </w:tabs>
          <w:ind w:left="1815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❖"/>
        <w:lvlJc w:val="left"/>
        <w:pPr>
          <w:tabs>
            <w:tab w:val="left" w:pos="2160"/>
          </w:tabs>
          <w:ind w:left="1815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❖"/>
        <w:lvlJc w:val="left"/>
        <w:pPr>
          <w:tabs>
            <w:tab w:val="left" w:pos="2160"/>
          </w:tabs>
          <w:ind w:left="1815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❖"/>
        <w:lvlJc w:val="left"/>
        <w:pPr>
          <w:tabs>
            <w:tab w:val="left" w:pos="2160"/>
          </w:tabs>
          <w:ind w:left="1815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❖"/>
        <w:lvlJc w:val="left"/>
        <w:pPr>
          <w:tabs>
            <w:tab w:val="left" w:pos="2160"/>
          </w:tabs>
          <w:ind w:left="1815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❖"/>
        <w:lvlJc w:val="left"/>
        <w:pPr>
          <w:tabs>
            <w:tab w:val="left" w:pos="2160"/>
          </w:tabs>
          <w:ind w:left="1815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❖"/>
        <w:lvlJc w:val="left"/>
        <w:pPr>
          <w:tabs>
            <w:tab w:val="left" w:pos="2160"/>
          </w:tabs>
          <w:ind w:left="1815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❖"/>
        <w:lvlJc w:val="left"/>
        <w:pPr>
          <w:tabs>
            <w:tab w:val="left" w:pos="2160"/>
          </w:tabs>
          <w:ind w:left="1815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❖"/>
        <w:lvlJc w:val="left"/>
        <w:pPr>
          <w:tabs>
            <w:tab w:val="left" w:pos="2160"/>
          </w:tabs>
          <w:ind w:left="1815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 3">
    <w:name w:val="Titolo 3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720"/>
      </w:tabs>
      <w:suppressAutoHyphens w:val="1"/>
      <w:bidi w:val="0"/>
      <w:spacing w:before="240" w:after="60" w:line="240" w:lineRule="auto"/>
      <w:ind w:left="720" w:right="0" w:hanging="720"/>
      <w:jc w:val="left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Testo1">
    <w:name w:val="Testo1"/>
    <w:next w:val="Testo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1134" w:right="0" w:firstLine="0"/>
      <w:jc w:val="both"/>
      <w:outlineLvl w:val="9"/>
    </w:pPr>
    <w:rPr>
      <w:rFonts w:ascii="Trebuchet MS" w:cs="Trebuchet MS" w:hAnsi="Trebuchet MS" w:eastAsia="Trebuchet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  <w:style w:type="paragraph" w:styleId="Titolo 4">
    <w:name w:val="Titolo 4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864"/>
      </w:tabs>
      <w:suppressAutoHyphens w:val="1"/>
      <w:bidi w:val="0"/>
      <w:spacing w:before="240" w:after="60" w:line="240" w:lineRule="auto"/>
      <w:ind w:left="864" w:right="0" w:hanging="864"/>
      <w:jc w:val="lef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3">
    <w:name w:val="Stile importato 3"/>
    <w:pPr>
      <w:numPr>
        <w:numId w:val="3"/>
      </w:numPr>
    </w:pPr>
  </w:style>
  <w:style w:type="numbering" w:styleId="Stile importato 4">
    <w:name w:val="Stile importato 4"/>
    <w:pPr>
      <w:numPr>
        <w:numId w:val="5"/>
      </w:numPr>
    </w:pPr>
  </w:style>
  <w:style w:type="numbering" w:styleId="Stile importato 5">
    <w:name w:val="Stile importato 5"/>
    <w:pPr>
      <w:numPr>
        <w:numId w:val="7"/>
      </w:numPr>
    </w:pPr>
  </w:style>
  <w:style w:type="numbering" w:styleId="Stile importato 6">
    <w:name w:val="Stile importato 6"/>
    <w:pPr>
      <w:numPr>
        <w:numId w:val="9"/>
      </w:numPr>
    </w:pPr>
  </w:style>
  <w:style w:type="numbering" w:styleId="Stile importato 7">
    <w:name w:val="Stile importato 7"/>
    <w:pPr>
      <w:numPr>
        <w:numId w:val="11"/>
      </w:numPr>
    </w:pPr>
  </w:style>
  <w:style w:type="numbering" w:styleId="Stile importato 8">
    <w:name w:val="Stile importato 8"/>
    <w:pPr>
      <w:numPr>
        <w:numId w:val="13"/>
      </w:numPr>
    </w:pPr>
  </w:style>
  <w:style w:type="numbering" w:styleId="Stile importato 9">
    <w:name w:val="Stile importato 9"/>
    <w:pPr>
      <w:numPr>
        <w:numId w:val="1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