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F8D6A6" w14:textId="77777777" w:rsidR="00444B49" w:rsidRDefault="00F14DA9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8"/>
          <w:szCs w:val="28"/>
        </w:rPr>
        <w:t>PIANO DIDATTICO PERSONALIZZATO</w:t>
      </w:r>
      <w:r>
        <w:rPr>
          <w:rFonts w:ascii="Verdana" w:eastAsia="Verdana" w:hAnsi="Verdana" w:cs="Verdana"/>
          <w:b/>
        </w:rPr>
        <w:t xml:space="preserve">   PER ALUNNI CON DSA FREQUENTANTI LA SC. SECONDARIA DI 2° GRADO</w:t>
      </w:r>
    </w:p>
    <w:p w14:paraId="1F4F4D83" w14:textId="77777777" w:rsidR="00444B49" w:rsidRDefault="00F14DA9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>DATI ANAGRAFICI</w:t>
      </w:r>
    </w:p>
    <w:p w14:paraId="405D5EB4" w14:textId="39EC6030" w:rsidR="00444B49" w:rsidRPr="00F14DA9" w:rsidRDefault="00F14DA9">
      <w:pPr>
        <w:spacing w:after="0" w:line="335" w:lineRule="auto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</w:rPr>
        <w:t>Alunno</w:t>
      </w:r>
      <w:r>
        <w:rPr>
          <w:rFonts w:ascii="Verdana" w:eastAsia="Verdana" w:hAnsi="Verdana" w:cs="Verdana"/>
          <w:bCs/>
        </w:rPr>
        <w:t>/a</w:t>
      </w:r>
    </w:p>
    <w:p w14:paraId="5906EE24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Classe </w:t>
      </w:r>
    </w:p>
    <w:p w14:paraId="79EAB13E" w14:textId="02926AD1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Nato/a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il  </w:t>
      </w:r>
      <w:r>
        <w:rPr>
          <w:rFonts w:ascii="Verdana" w:eastAsia="Verdana" w:hAnsi="Verdana" w:cs="Verdana"/>
          <w:b/>
        </w:rPr>
        <w:t xml:space="preserve">    </w:t>
      </w:r>
    </w:p>
    <w:p w14:paraId="3B9E9361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Residente a </w:t>
      </w:r>
    </w:p>
    <w:p w14:paraId="4D88D3D1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ULSS   </w:t>
      </w:r>
    </w:p>
    <w:p w14:paraId="1532E221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Data ultima diagnosi </w:t>
      </w:r>
    </w:p>
    <w:p w14:paraId="373FFE62" w14:textId="77777777" w:rsidR="00F14DA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Chi ha effettuato la diagnosi dott. </w:t>
      </w:r>
    </w:p>
    <w:p w14:paraId="5C19C05D" w14:textId="46188F58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Richiesta incontro tra Consiglio di Classe e psicologo/neuropsichiatra</w:t>
      </w:r>
    </w:p>
    <w:p w14:paraId="62F58859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Famiglia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007CB300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Scuola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4AEBB35B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 incontro ______________________________________________</w:t>
      </w:r>
    </w:p>
    <w:p w14:paraId="4F4C9847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Verbale agli atti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</w:t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487AC884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Richiesta</w:t>
      </w:r>
      <w:r>
        <w:rPr>
          <w:rFonts w:ascii="Verdana" w:eastAsia="Verdana" w:hAnsi="Verdana" w:cs="Verdana"/>
        </w:rPr>
        <w:t xml:space="preserve"> integrazione rinnovo/diagnosi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296B38EF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Documentazione agli atti per descrizione funzionamento abilità strumentali e caratteristiche del processo di apprendimento dello studente</w:t>
      </w:r>
    </w:p>
    <w:p w14:paraId="1173FF85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Sintesi diagnosi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2A1E4ADD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PDP Scuola precedente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672AC6F1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PDP Scuola at</w:t>
      </w:r>
      <w:r>
        <w:rPr>
          <w:rFonts w:ascii="Verdana" w:eastAsia="Verdana" w:hAnsi="Verdana" w:cs="Verdana"/>
        </w:rPr>
        <w:t>tuale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6F1EF067" w14:textId="77777777" w:rsidR="00444B49" w:rsidRDefault="00F14DA9">
      <w:pPr>
        <w:spacing w:after="0" w:line="335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Eventuale PGP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>si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no</w:t>
      </w:r>
    </w:p>
    <w:p w14:paraId="507C4A64" w14:textId="2E9675FF" w:rsidR="00444B49" w:rsidRDefault="00F14DA9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TUTOR DELL’ALLIEVO – COMPILATORE DEL DOCUMENTO</w:t>
      </w:r>
      <w:r>
        <w:rPr>
          <w:rFonts w:ascii="Verdana" w:eastAsia="Verdana" w:hAnsi="Verdana" w:cs="Verdana"/>
        </w:rPr>
        <w:t>:</w:t>
      </w:r>
    </w:p>
    <w:p w14:paraId="197432F9" w14:textId="77777777" w:rsidR="00F14DA9" w:rsidRDefault="00F14DA9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4B3EC43B" w14:textId="56F53EB9" w:rsidR="00444B49" w:rsidRDefault="00F14DA9">
      <w:pP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z w:val="24"/>
          <w:szCs w:val="24"/>
        </w:rPr>
        <w:t>ELEMENTI DIAGNOSTICI E OSSERVAZIONI DEI DOCENTI (contiene dati sensibili)</w:t>
      </w:r>
    </w:p>
    <w:p w14:paraId="41FAE679" w14:textId="77777777" w:rsidR="00444B49" w:rsidRDefault="00F14DA9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Sintesi (se riportata nella diagnosi)</w:t>
      </w:r>
    </w:p>
    <w:p w14:paraId="51687E08" w14:textId="77777777" w:rsidR="00444B49" w:rsidRDefault="00444B49">
      <w:pPr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"/>
        <w:tblW w:w="151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6"/>
        <w:gridCol w:w="5046"/>
        <w:gridCol w:w="5046"/>
      </w:tblGrid>
      <w:tr w:rsidR="00444B49" w14:paraId="54F9CD50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DD16" w14:textId="77777777" w:rsidR="00444B49" w:rsidRDefault="00F14DA9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PROFILO DI FUNZIONAMENTO (tratto dal</w:t>
            </w:r>
            <w:r>
              <w:rPr>
                <w:rFonts w:ascii="Verdana" w:eastAsia="Verdana" w:hAnsi="Verdana" w:cs="Verdana"/>
                <w:b/>
              </w:rPr>
              <w:t>la diagnosi)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6937" w14:textId="77777777" w:rsidR="00444B49" w:rsidRDefault="00F14DA9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GRAVITA’ (se riportata)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1CC0" w14:textId="77777777" w:rsidR="00444B49" w:rsidRDefault="00F14DA9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 xml:space="preserve">EVENTUALI OSSERVAZIONI DEI DOCENTI </w:t>
            </w:r>
          </w:p>
        </w:tc>
      </w:tr>
      <w:tr w:rsidR="00444B49" w14:paraId="00009F77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4E8E" w14:textId="092CE9C3" w:rsidR="00444B49" w:rsidRPr="00F14DA9" w:rsidRDefault="00F14DA9">
            <w:pPr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Lettura: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64E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623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0810E03A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56A6" w14:textId="77777777" w:rsidR="00444B49" w:rsidRDefault="00F14DA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Scrittura:</w:t>
            </w:r>
          </w:p>
          <w:p w14:paraId="15F2DD8C" w14:textId="77777777" w:rsidR="00444B49" w:rsidRDefault="00444B4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10D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C3F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2786AB64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C539" w14:textId="77777777" w:rsidR="00444B49" w:rsidRDefault="00F14DA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Comprensione del testo:</w:t>
            </w:r>
          </w:p>
          <w:p w14:paraId="0978DF5F" w14:textId="77777777" w:rsidR="00444B49" w:rsidRDefault="00444B4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F3C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442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409F962E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F4A4" w14:textId="77777777" w:rsidR="00444B49" w:rsidRDefault="00F14DA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Calcolo:</w:t>
            </w:r>
          </w:p>
          <w:p w14:paraId="1FDB30B4" w14:textId="77777777" w:rsidR="00444B49" w:rsidRDefault="00444B49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1A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3A0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0AE9403F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48EA" w14:textId="77777777" w:rsidR="00444B49" w:rsidRDefault="00F14DA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Metodo di studio: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208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E8D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71C68BB3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76F2" w14:textId="77777777" w:rsidR="00444B49" w:rsidRDefault="00F14DA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cognitiva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F56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97C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0BA10B02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4D22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Area linguistica e </w:t>
            </w:r>
            <w:proofErr w:type="spellStart"/>
            <w:r>
              <w:rPr>
                <w:rFonts w:ascii="Verdana" w:eastAsia="Verdana" w:hAnsi="Verdana" w:cs="Verdana"/>
              </w:rPr>
              <w:t>metafonologica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FBF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6B8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7081F191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08CB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Area </w:t>
            </w:r>
            <w:proofErr w:type="spellStart"/>
            <w:r>
              <w:rPr>
                <w:rFonts w:ascii="Verdana" w:eastAsia="Verdana" w:hAnsi="Verdana" w:cs="Verdana"/>
              </w:rPr>
              <w:t>visuo</w:t>
            </w:r>
            <w:proofErr w:type="spellEnd"/>
            <w:r>
              <w:rPr>
                <w:rFonts w:ascii="Verdana" w:eastAsia="Verdana" w:hAnsi="Verdana" w:cs="Verdana"/>
              </w:rPr>
              <w:t>-spaziale: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2F0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42B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7DBE08B7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4362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motorio- prassica: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DC3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27F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56709A93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5A73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Area </w:t>
            </w:r>
            <w:proofErr w:type="spellStart"/>
            <w:r>
              <w:rPr>
                <w:rFonts w:ascii="Verdana" w:eastAsia="Verdana" w:hAnsi="Verdana" w:cs="Verdana"/>
              </w:rPr>
              <w:t>attentiva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E54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16E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024C3E1F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EBBE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Area mnestica: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B8E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70C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444B49" w14:paraId="3187FDA5" w14:textId="77777777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CFFA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Situazione affettivo-relazionale: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83C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92D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14:paraId="491A72BD" w14:textId="77777777" w:rsidR="00444B49" w:rsidRDefault="00444B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16B0A7A9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Eventuali comorbilità:</w:t>
      </w:r>
    </w:p>
    <w:p w14:paraId="121CC08F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___________________________________________________________________________</w:t>
      </w:r>
    </w:p>
    <w:p w14:paraId="7413F055" w14:textId="77777777" w:rsidR="00444B49" w:rsidRDefault="00444B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3BF7EA89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Dispensa dalle prove scritte di lingua straniera                    SI                             NO        </w:t>
      </w:r>
    </w:p>
    <w:p w14:paraId="30ED54C6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Altre notizie utili riportate nella diagnosi:</w:t>
      </w:r>
    </w:p>
    <w:p w14:paraId="1BDA02F4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</w:t>
      </w:r>
      <w:r>
        <w:rPr>
          <w:rFonts w:ascii="Verdana" w:eastAsia="Verdana" w:hAnsi="Verdana" w:cs="Verdana"/>
          <w:color w:val="000000"/>
        </w:rPr>
        <w:t>______________________________________________________________________________________________</w:t>
      </w:r>
    </w:p>
    <w:p w14:paraId="15B00803" w14:textId="77777777" w:rsidR="00444B49" w:rsidRDefault="00444B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65B7C131" w14:textId="77777777" w:rsidR="00F14DA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1D300580" w14:textId="1B1091D8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ASPETTI DEL COMPORTAMENTO E CARATTERISTICHE DELL’ALUNNO</w:t>
      </w:r>
    </w:p>
    <w:p w14:paraId="564FD1FF" w14:textId="77777777" w:rsidR="00444B49" w:rsidRDefault="00444B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4F37FCF3" w14:textId="77777777" w:rsidR="00444B49" w:rsidRDefault="00444B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</w:p>
    <w:p w14:paraId="31EFE3E6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PUNTI DI FORZA DEL RAGAZZO E ASPETTI DA VALORIZZARE</w:t>
      </w:r>
    </w:p>
    <w:p w14:paraId="5B06BE6D" w14:textId="77777777" w:rsidR="00444B49" w:rsidRDefault="00444B49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2CC44D91" w14:textId="77777777" w:rsidR="00444B49" w:rsidRDefault="0044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444B4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/>
          <w:pgMar w:top="1417" w:right="850" w:bottom="1133" w:left="850" w:header="0" w:footer="720" w:gutter="0"/>
          <w:pgNumType w:start="1"/>
          <w:cols w:space="720"/>
          <w:titlePg/>
        </w:sectPr>
      </w:pPr>
    </w:p>
    <w:p w14:paraId="0B48F780" w14:textId="77777777" w:rsidR="00F14DA9" w:rsidRDefault="00F14DA9">
      <w:pPr>
        <w:spacing w:after="240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1E071B8" w14:textId="61A4D33F" w:rsidR="00444B49" w:rsidRDefault="00F14DA9">
      <w:pPr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STRATEGIE METODOLOGICHE E DIDATTICHE INDIVIDUALIZZATE </w:t>
      </w:r>
      <w:r>
        <w:rPr>
          <w:rFonts w:ascii="Verdana" w:eastAsia="Verdana" w:hAnsi="Verdana" w:cs="Verdana"/>
          <w:b/>
          <w:sz w:val="24"/>
          <w:szCs w:val="24"/>
        </w:rPr>
        <w:t xml:space="preserve">E PERSONALIZZATE </w:t>
      </w:r>
    </w:p>
    <w:p w14:paraId="1A77629C" w14:textId="77777777" w:rsidR="00444B49" w:rsidRDefault="00F14DA9">
      <w:pPr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L’alunno usufruirà delle seguenti strategie didattiche individualizzate e/o personalizzate nelle aree disciplinari</w:t>
      </w:r>
    </w:p>
    <w:tbl>
      <w:tblPr>
        <w:tblStyle w:val="a0"/>
        <w:tblW w:w="151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44B49" w14:paraId="7B924AEF" w14:textId="77777777">
        <w:trPr>
          <w:trHeight w:val="380"/>
        </w:trPr>
        <w:tc>
          <w:tcPr>
            <w:tcW w:w="45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A814" w14:textId="77777777" w:rsidR="00444B49" w:rsidRDefault="00444B49">
            <w:pPr>
              <w:spacing w:after="0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vAlign w:val="center"/>
          </w:tcPr>
          <w:p w14:paraId="5A52FAF4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ITA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3C724DDD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ST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0821EE5B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ING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18C1CF16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MAT</w:t>
            </w: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310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59B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E92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041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CEA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D6E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330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83B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B3B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0C3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</w:tr>
      <w:tr w:rsidR="00444B49" w14:paraId="4D137F23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BDAB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Promuovere consapevolezza delle specificità del proprio disturbo e del proprio modo di apprendere 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autovalutarsI</w:t>
            </w:r>
            <w:proofErr w:type="spellEnd"/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12E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E4B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196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0F0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CA9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0CC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B13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681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184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F31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CC5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F42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A3B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364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753CAD55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3BDC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Organizzare il tempo studio e a utilizzare adeguatamente il diario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07B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CCE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A40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352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F0D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2F3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390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F99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C77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DCE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6EB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420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83B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476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47E051C1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170" w14:textId="7DA31622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Anticipare con schemi l’argomento di studio per orientare l’individuazione di informazioni essenziali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3D6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1F0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8F5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702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F59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79A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D70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E51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754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068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EAB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881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756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E03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36B6E30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46AA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Saper strutturare formulari e mappe concettuali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8A4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7BB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3FB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55F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0D4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AAB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4E3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C4B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26D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3D8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570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AD5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F89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452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560884F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07CC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Promuovere l’utilizzazione di strumenti informatici e software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E73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F51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FBA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1BC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049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259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F58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927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99B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83E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216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93E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D77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FCE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CE3C6F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F65E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Avviare/potenziare l’uso della videoscrittura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72C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151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A9D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3D1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D78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273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0B8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097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2ED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E8E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27A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33C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0C8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13A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A3B819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52B7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Ridurre la quantità dei compiti assegnati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E25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FAD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EE6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57B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8B6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CCC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8FA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59A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4C7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E01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21F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808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E64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275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26E8F148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F039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Potenziare apprendimento a coppie/ tutoring/ in piccolo gruppo/ gruppo cooperativo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6BE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96A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5A0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B46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EF0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A35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763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749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CA0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135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AAE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45A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EAD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DF5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4588E1B3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1C3D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Potenziare le attività individualizzate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3C2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B45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A06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DEB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0FD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8BB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E43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F72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6F3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39B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00A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876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2CE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F77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ABE30F8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7196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Favorire l’apprendimento esperienziale e laboratoriale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4DF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2CE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01D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B5F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EAE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0ED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F1B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1E3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1B3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004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060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CFE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A1B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FBE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A3CAF23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7D73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Adeguare ed eventualmente dilatare i tempi dati a disposizione per la produzione scritta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791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8EA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010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F5A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FE6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E9A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067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9F5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37C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941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75D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D05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7BD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9F9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56362012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A389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Utilizzare differenti modalità comunicative e attivare più canali sensoriali nel momento delle spiegazioni (es. utilizzare immagini, video…)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A61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D31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FFA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7B2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187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D89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CB4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6C7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7D21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883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5D0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82E0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A11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E7C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C95D21F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3285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Promuovere la conoscenza e l’utilizzo dei mediatori didattici (immagini, schemi, mappe…)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0C4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ED1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921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8D2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B53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9A4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8DF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710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EE6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570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AC8B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13C7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BDD8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C76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4509883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8BB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Evitare di consegnare materiale scritto a mano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F3F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F38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218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8384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527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890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E3C2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651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E8F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1D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F90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2BA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A8BF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8ED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2824A0DE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1D84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 (specificare)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16A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423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C0AD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630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9D2C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591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3C86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A0BE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7E7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E5EA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0273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B159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74B1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7755" w14:textId="77777777" w:rsidR="00444B49" w:rsidRDefault="0044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03C25D7" w14:textId="77777777" w:rsidR="00444B49" w:rsidRDefault="0044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444B49">
          <w:type w:val="continuous"/>
          <w:pgSz w:w="16838" w:h="11906"/>
          <w:pgMar w:top="1417" w:right="850" w:bottom="1133" w:left="850" w:header="0" w:footer="720" w:gutter="0"/>
          <w:cols w:space="720"/>
        </w:sectPr>
      </w:pPr>
    </w:p>
    <w:p w14:paraId="3E845DA1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</w:p>
    <w:p w14:paraId="3384837F" w14:textId="77777777" w:rsidR="00F14DA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32C444F7" w14:textId="77777777" w:rsidR="00F14DA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7708CFFD" w14:textId="7DB563D8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 xml:space="preserve">MISURE DISPENSATIVE </w:t>
      </w:r>
    </w:p>
    <w:p w14:paraId="28200955" w14:textId="77777777" w:rsidR="00444B49" w:rsidRDefault="00F14DA9">
      <w:pPr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L’alunno usufruirà delle seguenti misure dispensative nelle aree disciplinari</w:t>
      </w:r>
    </w:p>
    <w:tbl>
      <w:tblPr>
        <w:tblStyle w:val="a1"/>
        <w:tblW w:w="151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44B49" w14:paraId="376F5368" w14:textId="77777777">
        <w:trPr>
          <w:trHeight w:val="380"/>
        </w:trPr>
        <w:tc>
          <w:tcPr>
            <w:tcW w:w="45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D56C" w14:textId="77777777" w:rsidR="00444B49" w:rsidRDefault="00444B49">
            <w:pPr>
              <w:spacing w:after="0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vAlign w:val="center"/>
          </w:tcPr>
          <w:p w14:paraId="1D927E62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ITA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180729AE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ST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65D6B4E7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ING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78E6E0B3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MAT</w:t>
            </w: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2A9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9EF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C3C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4C6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1F6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A86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A73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E81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89C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85D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</w:tr>
      <w:tr w:rsidR="00444B49" w14:paraId="7D6E342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8443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Lettura ad alta voce in classe;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31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DB8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A30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222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01F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71D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6B7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915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DAD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709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796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B2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D3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EFB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88AF097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22A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 (a mano);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0D1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F2C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26B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2E6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D88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619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3CC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13A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CF7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613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7CA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9E31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D93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1AB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BFEE229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B256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Rispetto dei tempi standard;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732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2D7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95C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17A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5C5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C34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6C0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2DF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AD9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BD1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0F6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A9C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BB5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F13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7AD756E1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EE06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Copiatura dalla lavagna;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3FA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FEC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03C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7BC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3C2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14A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5A3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642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C4A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036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084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F91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CB0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FBE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4B5C71A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FC03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Studio mnemonico di tabelline/formule/poesie/forme verbali/ definizioni…;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C5C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153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B1B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4B5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E8E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A46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165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5C1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306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D87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6EB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B3A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D35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FAD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77320450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DE87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Scrittura veloce sotto dettatura;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AFB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F50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809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C3C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754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DF0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7B3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EA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F3E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6EF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B9F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6C0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625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ACE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5E585990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6E91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Uso del vocabolario (cartaceo);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941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AB1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B48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2A2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2FB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53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E2E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BC6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279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93F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E7C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0D0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136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FC1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2EB35522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E265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Utilizzo dello stampato minuscolo/corsivo;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2AE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0DF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7C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8D4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906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7EB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925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CA0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5D4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7F1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BEE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193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E0C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CF5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4DAEBA3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B2BF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Utilizzo di materiali di studio scritti a mano;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287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70B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FBC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29E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4AE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752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23B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3FC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B1C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E14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220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550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63C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982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76725FA4" w14:textId="77777777">
        <w:trPr>
          <w:trHeight w:val="52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32E9" w14:textId="7495138E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Dispensa dalle prove scritta di </w:t>
            </w:r>
            <w:r>
              <w:rPr>
                <w:rFonts w:ascii="Arial" w:eastAsia="Arial" w:hAnsi="Arial" w:cs="Arial"/>
                <w:sz w:val="18"/>
                <w:szCs w:val="18"/>
              </w:rPr>
              <w:t>lingua straniera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DC3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7C4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6AE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528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9FE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08A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ECA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306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399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ED1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4A7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F51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A48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F20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7D2FFC8C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1A01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 (specificare)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62E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A0F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3A0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2D4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D7E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8E3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4FD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B5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585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071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90E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242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6FB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A16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C4B6F2E" w14:textId="77777777" w:rsidR="00444B49" w:rsidRDefault="00F14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STRUMENTI COMPENSATIVI</w:t>
      </w:r>
    </w:p>
    <w:p w14:paraId="34F508C9" w14:textId="77777777" w:rsidR="00444B49" w:rsidRDefault="00F14DA9">
      <w:pPr>
        <w:spacing w:after="240"/>
        <w:ind w:left="3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L’alunno usufruirà dei seguenti strumenti compensativi nelle aree disciplinari </w:t>
      </w:r>
    </w:p>
    <w:p w14:paraId="375ECF07" w14:textId="77777777" w:rsidR="00444B49" w:rsidRDefault="00444B49">
      <w:pPr>
        <w:spacing w:after="24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51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44B49" w14:paraId="340323CB" w14:textId="77777777">
        <w:trPr>
          <w:trHeight w:val="380"/>
        </w:trPr>
        <w:tc>
          <w:tcPr>
            <w:tcW w:w="45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085F" w14:textId="77777777" w:rsidR="00444B49" w:rsidRDefault="00444B49">
            <w:pPr>
              <w:spacing w:after="0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vAlign w:val="center"/>
          </w:tcPr>
          <w:p w14:paraId="660313A1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ITA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1F14EFA4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ST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013A2C7E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ING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2FC97CF2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MAT</w:t>
            </w: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18F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CB4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670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B53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7BD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A88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E5F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00B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26B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A62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</w:tr>
      <w:tr w:rsidR="00444B49" w14:paraId="37C704C7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FA7C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Tabelle e formulari (per le forme verbali, le formule matematiche, l’analisi grammaticale/ logica/ del periodo…);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5BC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07D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549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249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42E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3D4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CB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8CE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763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299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6B9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E6A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79D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758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A98E7BD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115E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438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651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B45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93C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A83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E99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6A9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30E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342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CB3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A6A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E13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AE7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902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7305262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0BE3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Tavola pitagorica;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CF3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635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21A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981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13F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459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A1E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90D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1AC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8D7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29C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94B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6AB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10E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599C626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F50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PC per la video-scrittura con correttore ortografico, software didattici e compensativi;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C9D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CBF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B50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2E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235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47F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2D9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F52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E57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AE5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F3D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231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70A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09E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28E7536B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8C1D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Dizionario digitale in lingua italiana/straniera;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230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A6D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E01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FB7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DCE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E60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9A4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6A0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8EF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CCD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25D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FC8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9DB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5B6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53A7DEC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FC26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Stampante, scanner, OCR;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143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AC9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E77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307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4C6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FF1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E04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F67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907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1A6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9E3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109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D59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B09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2E92B14E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9902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Audio libri/libri digitali;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A62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605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91F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937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2B8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570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7D3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1F4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589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524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405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E9F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E14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493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156B16A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D8BF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Registratore audio/ digitale;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084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67E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2BB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C02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B2B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5EE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E6A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A93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B76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30D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0E4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BA4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96B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1C5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CAFC948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DC64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Mappe e schemi, diagrammi di flusso;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BA9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6A5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F8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F9F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288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E54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1ED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26B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7FE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FFA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A1D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0F8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4DA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3F4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CD74F78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7DC3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Utilizzo di un lettore per la lettura di testi e consegne;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7AE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D52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FB9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73F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E01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A00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FAB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437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62E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0BE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B52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10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2FB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18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1FEA814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7241" w14:textId="77777777" w:rsidR="00444B49" w:rsidRDefault="00F14DA9">
            <w:pPr>
              <w:spacing w:after="0"/>
              <w:ind w:left="6" w:right="-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Testi riadattati e/o ridotti (senza modificare gli obiettivi);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024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2F6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E1B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551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6B8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3D5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F80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402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95B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CDD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D58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1C3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21C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759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4A3E1563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BDAA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Appunti scritti al PC;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F7A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AAC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018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01C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7E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E4C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BF9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F66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369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232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7E2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DEE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1E9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31D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D017BBB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5779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Video presentazioni;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94F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E4E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A1A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08B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4E6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1A2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5E5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B3E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7FD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A21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1D2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739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CBC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A6E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87E1F6C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74EC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Testi con immagini strettamente attinenti al testo;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603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200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9F8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4A0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5F9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E44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F32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EEB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0B5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D8E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F18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FA4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EE1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33E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019085A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71D6" w14:textId="77777777" w:rsidR="00444B49" w:rsidRDefault="00F14DA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 (specificare)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056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C7A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762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112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0F7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33F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B93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0E7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519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C2B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230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912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D94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A86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B6240A2" w14:textId="77777777" w:rsidR="00444B49" w:rsidRDefault="00444B49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43565BD2" w14:textId="77777777" w:rsidR="00444B49" w:rsidRDefault="00F14DA9">
      <w:pPr>
        <w:ind w:left="36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CRITERI E MODALITÀ DI VERIFICA E VALUTAZIONE</w:t>
      </w:r>
    </w:p>
    <w:p w14:paraId="630D6061" w14:textId="77777777" w:rsidR="00444B49" w:rsidRDefault="00F14DA9">
      <w:pPr>
        <w:ind w:left="1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concorda di: </w:t>
      </w:r>
    </w:p>
    <w:p w14:paraId="133741F5" w14:textId="77777777" w:rsidR="00444B49" w:rsidRDefault="00444B49">
      <w:pPr>
        <w:spacing w:after="24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151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444B49" w14:paraId="74FAE575" w14:textId="77777777">
        <w:trPr>
          <w:trHeight w:val="380"/>
        </w:trPr>
        <w:tc>
          <w:tcPr>
            <w:tcW w:w="45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09E1" w14:textId="77777777" w:rsidR="00444B49" w:rsidRDefault="00444B49">
            <w:pPr>
              <w:spacing w:after="0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vAlign w:val="center"/>
          </w:tcPr>
          <w:p w14:paraId="3289C738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ITA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6AAC77F2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ST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75827F7D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ING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2A61D2ED" w14:textId="77777777" w:rsidR="00444B49" w:rsidRDefault="00F14DA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CCCCCC"/>
              </w:rPr>
              <w:t>MAT</w:t>
            </w: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92F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981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C6E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4A8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6A5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807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234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4B8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DB2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  <w:tc>
          <w:tcPr>
            <w:tcW w:w="75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071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</w:pPr>
          </w:p>
        </w:tc>
      </w:tr>
      <w:tr w:rsidR="00444B49" w14:paraId="272006CF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85B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Adattare quantitativamente le verifiche (es. meno esercizi), senza modificare gli obiettivi;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68D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6AD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0A6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EA1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D07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64E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C1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832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8C0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29A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091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832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4EE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B92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F18D6E7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F8A9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Usare i mediatori didattici durante le prove orali e scritte (tavola pitagorica, formulari, mappe…);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2D7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A97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15A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258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48B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443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9A2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3EB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613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904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6D9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77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533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BD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49E721E2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54EE" w14:textId="4F7E6CAF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Utilizzare strumenti informatici durante le prove (PC con correttore ortografico/dizionario digitale/ sintesi vocale…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EF6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EE9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96A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89C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C20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6B5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34A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1BF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C3C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8CD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0A1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FDF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90C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BDA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3C98D23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A4C2" w14:textId="77777777" w:rsidR="00444B49" w:rsidRDefault="00F14DA9">
            <w:pPr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 le lingue straniere: tenere maggiormente conto dell’orale, utilizzando per lo scritto prove a risposta multipla e/o che privilegino le immagini; eventuali modifiche delle “prove di ascolto”;</w:t>
            </w:r>
          </w:p>
          <w:p w14:paraId="30BC6F29" w14:textId="77777777" w:rsidR="00444B49" w:rsidRDefault="00444B4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32B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608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46C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006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424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E6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53F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F6E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D82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410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D8B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FEE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CBE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AE9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58B0198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31DC" w14:textId="161C1C82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Concordare Interrogazioni orali programmate, senza spostare </w:t>
            </w:r>
            <w:r>
              <w:rPr>
                <w:rFonts w:ascii="Arial" w:eastAsia="Arial" w:hAnsi="Arial" w:cs="Arial"/>
                <w:sz w:val="18"/>
                <w:szCs w:val="18"/>
              </w:rPr>
              <w:t>le date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9CF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739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3D9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288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300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DDC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F59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2A3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99E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767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29A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6EE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197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D4B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E1B414A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0122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Evitare la sovrapposizione di interrogazioni e verifiche (una sola interrogazione o verifica al giorno)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31D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0F2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C23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402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C3E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37E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A7B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D8F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4C6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BD6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AB7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3A0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59C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4B0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3E92F8C7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6842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Anticipare all’alunno cosa dovrà sapere durante l’interrogazione/prova scritta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848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96C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E2D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CD3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580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E23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E6C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0A2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4EC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918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6C9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E62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E43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42E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E726BA2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C81B" w14:textId="69FD47CA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Potenziare l’utilizzo di verifiche scritte di tipo strutturato (domande a scelta multipla, V 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F,…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772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91C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3B2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72C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2E4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382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3DD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E6E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35D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221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DA0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0AA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0AD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F56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2D5889FE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E445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Valutare nelle prove scritte il contenuto e non la forma (errori ortografici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errori morfo/sintattici; errori di calcolo in matematica)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EA4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97D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D7D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5C4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BFD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EBC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2C8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EF5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DFC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BDC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29E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35A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D3A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C74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06FE8265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ACA4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Stimolare e supportare l’allievo, nelle verifiche orali, aiutandolo ad argomentare e a recuperare il lessico specifico della disciplina.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17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CD4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F87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2D3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BEF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ECF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335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BE5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B22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2B8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BE1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A53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E47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EA9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7C57999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0081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Utilizzare la compensazione orale delle verifiche scritte insufficienti 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4E5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8A8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8A0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447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9B7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D3B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B34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9EC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3F6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A5E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B9A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207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C11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326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60F696A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AB91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Dare tempi più lunghi per l’esecuzione delle prove scritte (garantendo le condizioni di concentrazione);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8A0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284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CC1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4CD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F28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184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43D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5AD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75E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D99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31F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04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531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5973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60C61F41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0323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Leggere ad alta voce la consegna e/o l’intera prova (da parte del docente)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4A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BD8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55A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ECA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1F6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B6F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07F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2C6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1C77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E6E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3ED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129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7CE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A2E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CF162BC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E864" w14:textId="77777777" w:rsidR="00444B49" w:rsidRDefault="00F14D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Altro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0DC2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A59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6595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CE0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FEF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3A4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889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FDC6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6FB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AB8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573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3FF4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A38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E37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4B49" w14:paraId="1FED54F7" w14:textId="77777777">
        <w:trPr>
          <w:trHeight w:val="3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835C" w14:textId="77777777" w:rsidR="00444B49" w:rsidRDefault="00444B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620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497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262A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E65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2DB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8F19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579F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48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ED7D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A9AE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46D0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61CB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867C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FF71" w14:textId="77777777" w:rsidR="00444B49" w:rsidRDefault="00444B49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EE14312" w14:textId="77777777" w:rsidR="00444B49" w:rsidRDefault="00444B49">
      <w:pPr>
        <w:spacing w:after="240"/>
        <w:jc w:val="both"/>
        <w:rPr>
          <w:rFonts w:ascii="Arial" w:eastAsia="Arial" w:hAnsi="Arial" w:cs="Arial"/>
          <w:sz w:val="18"/>
          <w:szCs w:val="18"/>
        </w:rPr>
      </w:pPr>
    </w:p>
    <w:p w14:paraId="1DCE9916" w14:textId="11BD9A8F" w:rsidR="00444B49" w:rsidRDefault="00F14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4"/>
          <w:szCs w:val="24"/>
        </w:rPr>
        <w:sectPr w:rsidR="00444B49">
          <w:type w:val="continuous"/>
          <w:pgSz w:w="16838" w:h="11906"/>
          <w:pgMar w:top="1417" w:right="850" w:bottom="1133" w:left="850" w:header="0" w:footer="720" w:gutter="0"/>
          <w:cols w:space="720"/>
        </w:sectPr>
      </w:pPr>
      <w:r>
        <w:br w:type="page"/>
      </w:r>
    </w:p>
    <w:p w14:paraId="19D390CD" w14:textId="77777777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PATTO CON LA FAMIGLIA</w:t>
      </w:r>
    </w:p>
    <w:p w14:paraId="6466B79A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539E7273" w14:textId="77777777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famiglia chiede alla scuola:</w:t>
      </w:r>
    </w:p>
    <w:p w14:paraId="00998803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di parlare alla classe delle specifiche esigenze del ragazzo in relazione al suo disturbo di apprendimento, con le seguenti modalità:_________________________________________________________________________________________________________</w:t>
      </w:r>
    </w:p>
    <w:p w14:paraId="1D039397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di essere informa</w:t>
      </w:r>
      <w:r>
        <w:rPr>
          <w:rFonts w:ascii="Verdana" w:eastAsia="Verdana" w:hAnsi="Verdana" w:cs="Verdana"/>
        </w:rPr>
        <w:t>ta dell’andamento scolastico del ragazzo e dell’attuazione del PDP con le seguenti modalità (specificare tempi e modi per la comunicazione scuola/famiglia)________________________________________________________________________________________</w:t>
      </w:r>
    </w:p>
    <w:p w14:paraId="2D41B9AF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di poter mod</w:t>
      </w:r>
      <w:r>
        <w:rPr>
          <w:rFonts w:ascii="Verdana" w:eastAsia="Verdana" w:hAnsi="Verdana" w:cs="Verdana"/>
        </w:rPr>
        <w:t>ificare il presente PDP a seguito di eventuali nuovi elementi che emergessero in corso d’anno</w:t>
      </w:r>
    </w:p>
    <w:p w14:paraId="4D7D4BE6" w14:textId="34B7FEFA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 xml:space="preserve">di concordare quantità e qualità dei compiti casa, in particolare: </w:t>
      </w:r>
      <w:r>
        <w:rPr>
          <w:rFonts w:ascii="Verdana" w:eastAsia="Verdana" w:hAnsi="Verdana" w:cs="Verdana"/>
        </w:rPr>
        <w:t>______________________________________________________________</w:t>
      </w:r>
    </w:p>
    <w:p w14:paraId="5AD5862A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Altro: __________________________</w:t>
      </w:r>
      <w:r>
        <w:rPr>
          <w:rFonts w:ascii="Verdana" w:eastAsia="Verdana" w:hAnsi="Verdana" w:cs="Verdana"/>
        </w:rPr>
        <w:t>__________________________________________________________________________________</w:t>
      </w:r>
    </w:p>
    <w:p w14:paraId="4C88E60E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3AEE7709" w14:textId="77777777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famiglia si impegna a:</w:t>
      </w:r>
    </w:p>
    <w:p w14:paraId="695966D7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Verificare lo svolgimento dei compiti assegnati</w:t>
      </w:r>
    </w:p>
    <w:p w14:paraId="25CB2664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Verificare che vengano portati a scuola i materiali richiesti</w:t>
      </w:r>
    </w:p>
    <w:p w14:paraId="7D8C8D76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Verificare la registrazione sistemat</w:t>
      </w:r>
      <w:r>
        <w:rPr>
          <w:rFonts w:ascii="Verdana" w:eastAsia="Verdana" w:hAnsi="Verdana" w:cs="Verdana"/>
        </w:rPr>
        <w:t>ica dei compiti di casa sul diario</w:t>
      </w:r>
    </w:p>
    <w:p w14:paraId="141BDE7B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Organizzare un piano di studio settimanale</w:t>
      </w:r>
    </w:p>
    <w:p w14:paraId="0C32DCD8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Far esercitare il ragazzo con la videoscrittura</w:t>
      </w:r>
    </w:p>
    <w:p w14:paraId="164EFAE0" w14:textId="77777777" w:rsidR="00444B49" w:rsidRDefault="00F14DA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Altro: _____________________________________________</w:t>
      </w:r>
    </w:p>
    <w:p w14:paraId="6EFB23E3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339CA45E" w14:textId="77777777" w:rsidR="00444B49" w:rsidRDefault="00F14DA9">
      <w:pPr>
        <w:spacing w:after="0" w:line="240" w:lineRule="auto"/>
        <w:ind w:left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L’alunno si impegna a:</w:t>
      </w:r>
    </w:p>
    <w:p w14:paraId="1B5A6904" w14:textId="77777777" w:rsidR="00444B49" w:rsidRDefault="00F14D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Utilizzare i seguenti strumenti compensativi/dispensativi anche per lo svolgimento dei compiti di casa</w:t>
      </w:r>
    </w:p>
    <w:p w14:paraId="767B8123" w14:textId="77777777" w:rsidR="00444B49" w:rsidRDefault="00F14DA9">
      <w:pPr>
        <w:numPr>
          <w:ilvl w:val="1"/>
          <w:numId w:val="1"/>
        </w:num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CALCOLATRICE</w:t>
      </w:r>
    </w:p>
    <w:p w14:paraId="7B160EE0" w14:textId="77777777" w:rsidR="00444B49" w:rsidRDefault="00F14DA9">
      <w:pPr>
        <w:numPr>
          <w:ilvl w:val="1"/>
          <w:numId w:val="1"/>
        </w:num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COMPUTER</w:t>
      </w:r>
    </w:p>
    <w:p w14:paraId="1845AEA0" w14:textId="77777777" w:rsidR="00444B49" w:rsidRDefault="00F14DA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Verdana" w:eastAsia="Verdana" w:hAnsi="Verdana" w:cs="Verdana"/>
        </w:rPr>
        <w:t>Altro______________________________________________</w:t>
      </w:r>
    </w:p>
    <w:p w14:paraId="4448DE5B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3A8725AC" w14:textId="77777777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 parti si impegnano a rispettare quanto condiviso e concordato nel presente </w:t>
      </w:r>
      <w:r>
        <w:rPr>
          <w:rFonts w:ascii="Verdana" w:eastAsia="Verdana" w:hAnsi="Verdana" w:cs="Verdana"/>
        </w:rPr>
        <w:t>PDP, per il successo formativo dell’alunno</w:t>
      </w:r>
    </w:p>
    <w:p w14:paraId="067A0F6B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13AE31BF" w14:textId="1A7011E3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DEI GENITORI</w:t>
      </w:r>
      <w:r w:rsidRPr="00F14DA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                                                                            </w:t>
      </w:r>
      <w:r>
        <w:rPr>
          <w:rFonts w:ascii="Verdana" w:eastAsia="Verdana" w:hAnsi="Verdana" w:cs="Verdana"/>
        </w:rPr>
        <w:t>FIRMA DELL’ALUNNO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</w:t>
      </w:r>
    </w:p>
    <w:p w14:paraId="1CB736DE" w14:textId="326A4435" w:rsidR="00444B49" w:rsidRDefault="00F14DA9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                                                      </w:t>
      </w:r>
      <w:r>
        <w:rPr>
          <w:rFonts w:ascii="Verdana" w:eastAsia="Verdana" w:hAnsi="Verdana" w:cs="Verdana"/>
        </w:rPr>
        <w:t>_________________________</w:t>
      </w:r>
    </w:p>
    <w:p w14:paraId="3BC0AB41" w14:textId="7E244669" w:rsidR="00444B49" w:rsidRDefault="00F14DA9">
      <w:pPr>
        <w:spacing w:after="0" w:line="240" w:lineRule="auto"/>
        <w:ind w:left="4960" w:hanging="49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6976B6D3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A50B12B" w14:textId="0C6061D0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</w:rPr>
        <w:t>IL DIRIGENTE SCOLASTICO</w:t>
      </w:r>
    </w:p>
    <w:p w14:paraId="54A98368" w14:textId="77777777" w:rsidR="00444B49" w:rsidRDefault="00F14DA9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Belluno, lì ___________ </w:t>
      </w:r>
    </w:p>
    <w:p w14:paraId="0622FCE2" w14:textId="50DB4B34" w:rsidR="00444B49" w:rsidRDefault="00F14DA9">
      <w:pPr>
        <w:spacing w:after="0" w:line="240" w:lineRule="auto"/>
        <w:ind w:left="4248"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r>
        <w:rPr>
          <w:rFonts w:ascii="Verdana" w:eastAsia="Verdana" w:hAnsi="Verdana" w:cs="Verdana"/>
        </w:rPr>
        <w:t xml:space="preserve">                                                             </w:t>
      </w:r>
      <w:r>
        <w:rPr>
          <w:rFonts w:ascii="Verdana" w:eastAsia="Verdana" w:hAnsi="Verdana" w:cs="Verdana"/>
        </w:rPr>
        <w:t xml:space="preserve"> ___________________________</w:t>
      </w:r>
    </w:p>
    <w:p w14:paraId="0F175CEE" w14:textId="3B6F36FE" w:rsidR="00444B49" w:rsidRPr="00F14DA9" w:rsidRDefault="00F14DA9" w:rsidP="00F14DA9">
      <w:pPr>
        <w:spacing w:after="0" w:line="240" w:lineRule="auto"/>
        <w:ind w:left="4248"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                           </w:t>
      </w:r>
    </w:p>
    <w:p w14:paraId="0E54DA59" w14:textId="77777777" w:rsidR="00444B49" w:rsidRDefault="00444B49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Style w:val="a4"/>
        <w:tblW w:w="99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4395"/>
        <w:gridCol w:w="3119"/>
      </w:tblGrid>
      <w:tr w:rsidR="00444B49" w14:paraId="5264F972" w14:textId="7777777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95189" w14:textId="77777777" w:rsidR="00444B49" w:rsidRDefault="00F1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</w:rPr>
              <w:t>Docente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E05D" w14:textId="77777777" w:rsidR="00444B49" w:rsidRDefault="00F1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</w:rPr>
              <w:t>Materia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49B1" w14:textId="77777777" w:rsidR="00444B49" w:rsidRDefault="00F1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i/>
                <w:color w:val="000000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</w:rPr>
              <w:t>FIRMA</w:t>
            </w:r>
          </w:p>
        </w:tc>
      </w:tr>
      <w:tr w:rsidR="00444B49" w14:paraId="17A8DA17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264B5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2282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BC41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30B08347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5AFA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6129F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2386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09237BA7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0C16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AB44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3289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4131DB76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B6CE4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D3BA6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1A75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59BA9F00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D1981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4952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B85D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14BC3069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2AD52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1954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6CA1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10B5FF21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F068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8B77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2B38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50C8E539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4B2A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4A3F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bookmarkStart w:id="1" w:name="_GoBack"/>
            <w:bookmarkEnd w:id="1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3160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15C42967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A222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ED7CE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D16D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0D9220FA" w14:textId="77777777">
        <w:trPr>
          <w:trHeight w:val="84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50FFD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1FE6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7CDD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001671E4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BF82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A9E7" w14:textId="77777777" w:rsidR="00444B49" w:rsidRDefault="00444B4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EE4B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  <w:tr w:rsidR="00444B49" w14:paraId="1F40DCEB" w14:textId="77777777">
        <w:trPr>
          <w:trHeight w:val="680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BE59B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6AD6" w14:textId="77777777" w:rsidR="00444B49" w:rsidRDefault="00444B49">
            <w:pPr>
              <w:spacing w:after="0" w:line="240" w:lineRule="auto"/>
              <w:rPr>
                <w:rFonts w:ascii="Times" w:eastAsia="Times" w:hAnsi="Times" w:cs="Time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8137" w14:textId="77777777" w:rsidR="00444B49" w:rsidRDefault="0044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</w:p>
        </w:tc>
      </w:tr>
    </w:tbl>
    <w:p w14:paraId="1667F738" w14:textId="77777777" w:rsidR="00444B49" w:rsidRDefault="00444B49">
      <w:pPr>
        <w:spacing w:after="0" w:line="240" w:lineRule="auto"/>
        <w:ind w:left="4248" w:firstLine="708"/>
        <w:jc w:val="both"/>
      </w:pPr>
    </w:p>
    <w:sectPr w:rsidR="00444B49">
      <w:type w:val="continuous"/>
      <w:pgSz w:w="16838" w:h="11906"/>
      <w:pgMar w:top="1417" w:right="850" w:bottom="1133" w:left="85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1F7C" w14:textId="77777777" w:rsidR="00000000" w:rsidRDefault="00F14DA9">
      <w:pPr>
        <w:spacing w:after="0" w:line="240" w:lineRule="auto"/>
      </w:pPr>
      <w:r>
        <w:separator/>
      </w:r>
    </w:p>
  </w:endnote>
  <w:endnote w:type="continuationSeparator" w:id="0">
    <w:p w14:paraId="13B59E7E" w14:textId="77777777" w:rsidR="00000000" w:rsidRDefault="00F1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F004" w14:textId="77777777" w:rsidR="00444B49" w:rsidRDefault="00444B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909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3DA4" w14:textId="77777777" w:rsidR="00444B49" w:rsidRDefault="00444B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909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EF73" w14:textId="77777777" w:rsidR="00444B49" w:rsidRDefault="00444B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909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DCA3" w14:textId="77777777" w:rsidR="00000000" w:rsidRDefault="00F14DA9">
      <w:pPr>
        <w:spacing w:after="0" w:line="240" w:lineRule="auto"/>
      </w:pPr>
      <w:r>
        <w:separator/>
      </w:r>
    </w:p>
  </w:footnote>
  <w:footnote w:type="continuationSeparator" w:id="0">
    <w:p w14:paraId="37B04D6F" w14:textId="77777777" w:rsidR="00000000" w:rsidRDefault="00F1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102A" w14:textId="77777777" w:rsidR="00444B49" w:rsidRDefault="00444B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110A" w14:textId="77777777" w:rsidR="00444B49" w:rsidRDefault="00F14D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08EF1187" wp14:editId="5680209D">
          <wp:extent cx="6162675" cy="18145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181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C5F"/>
    <w:multiLevelType w:val="multilevel"/>
    <w:tmpl w:val="D284981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073401"/>
    <w:multiLevelType w:val="multilevel"/>
    <w:tmpl w:val="7F463AB2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A42D49"/>
    <w:multiLevelType w:val="multilevel"/>
    <w:tmpl w:val="26EC9DE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□"/>
      <w:lvlJc w:val="left"/>
      <w:pPr>
        <w:ind w:left="234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49"/>
    <w:rsid w:val="00444B49"/>
    <w:rsid w:val="00F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79DD"/>
  <w15:docId w15:val="{E0E93D2A-CD48-42ED-89CF-3D67C98B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after="0" w:line="240" w:lineRule="auto"/>
      <w:ind w:left="432" w:hanging="432"/>
      <w:jc w:val="center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ind w:left="576" w:hanging="576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 P</dc:creator>
  <cp:lastModifiedBy>Fede P</cp:lastModifiedBy>
  <cp:revision>2</cp:revision>
  <dcterms:created xsi:type="dcterms:W3CDTF">2019-12-15T16:13:00Z</dcterms:created>
  <dcterms:modified xsi:type="dcterms:W3CDTF">2019-12-15T16:13:00Z</dcterms:modified>
</cp:coreProperties>
</file>